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953" w:rsidRPr="006C7AFA" w:rsidRDefault="00562953" w:rsidP="00562953">
      <w:pPr>
        <w:autoSpaceDE w:val="0"/>
        <w:autoSpaceDN w:val="0"/>
        <w:jc w:val="center"/>
        <w:rPr>
          <w:rFonts w:asciiTheme="minorHAnsi" w:hAnsiTheme="minorHAnsi"/>
          <w:b/>
          <w:color w:val="000000"/>
          <w:sz w:val="18"/>
          <w:szCs w:val="18"/>
          <w:shd w:val="clear" w:color="auto" w:fill="FAFAFA"/>
        </w:rPr>
      </w:pPr>
      <w:r w:rsidRPr="006C7AFA">
        <w:rPr>
          <w:rFonts w:asciiTheme="minorHAnsi" w:hAnsiTheme="minorHAnsi"/>
          <w:b/>
          <w:color w:val="000000"/>
          <w:sz w:val="18"/>
          <w:szCs w:val="18"/>
          <w:shd w:val="clear" w:color="auto" w:fill="FAFAFA"/>
        </w:rPr>
        <w:t>Сообщение о существенном факте об отдельных решениях, принятых советом директоров (наблюдательным советом) эмитента</w:t>
      </w:r>
    </w:p>
    <w:tbl>
      <w:tblPr>
        <w:tblW w:w="10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00"/>
        <w:gridCol w:w="5127"/>
      </w:tblGrid>
      <w:tr w:rsidR="000E0A39" w:rsidRPr="006C7AFA" w:rsidTr="007544BF">
        <w:trPr>
          <w:cantSplit/>
          <w:jc w:val="center"/>
        </w:trPr>
        <w:tc>
          <w:tcPr>
            <w:tcW w:w="10927" w:type="dxa"/>
            <w:gridSpan w:val="2"/>
          </w:tcPr>
          <w:p w:rsidR="000E0A39" w:rsidRPr="006C7AFA" w:rsidRDefault="000E0A39" w:rsidP="000E4F62">
            <w:pPr>
              <w:autoSpaceDE w:val="0"/>
              <w:autoSpaceDN w:val="0"/>
              <w:jc w:val="center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6C7AFA">
              <w:rPr>
                <w:rFonts w:asciiTheme="minorHAnsi" w:hAnsiTheme="minorHAnsi"/>
                <w:sz w:val="18"/>
                <w:szCs w:val="18"/>
                <w:lang w:eastAsia="ru-RU"/>
              </w:rPr>
              <w:t>1. Общие сведения</w:t>
            </w:r>
          </w:p>
        </w:tc>
      </w:tr>
      <w:tr w:rsidR="000E0A39" w:rsidRPr="006C7AFA" w:rsidTr="007544BF">
        <w:trPr>
          <w:jc w:val="center"/>
        </w:trPr>
        <w:tc>
          <w:tcPr>
            <w:tcW w:w="5800" w:type="dxa"/>
          </w:tcPr>
          <w:p w:rsidR="000E0A39" w:rsidRPr="006C7AFA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6C7AFA">
              <w:rPr>
                <w:rFonts w:asciiTheme="minorHAnsi" w:hAnsiTheme="minorHAnsi"/>
                <w:sz w:val="18"/>
                <w:szCs w:val="18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6C7AFA" w:rsidRDefault="00B82780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6C7AFA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 xml:space="preserve">Публичное </w:t>
            </w:r>
            <w:r w:rsidR="000E0A39" w:rsidRPr="006C7AFA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акционерное общество «Русолово»</w:t>
            </w:r>
          </w:p>
        </w:tc>
      </w:tr>
      <w:tr w:rsidR="000E0A39" w:rsidRPr="006C7AFA" w:rsidTr="007544BF">
        <w:trPr>
          <w:jc w:val="center"/>
        </w:trPr>
        <w:tc>
          <w:tcPr>
            <w:tcW w:w="5800" w:type="dxa"/>
          </w:tcPr>
          <w:p w:rsidR="000E0A39" w:rsidRPr="006C7AFA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6C7AFA">
              <w:rPr>
                <w:rFonts w:asciiTheme="minorHAnsi" w:hAnsiTheme="minorHAnsi"/>
                <w:sz w:val="18"/>
                <w:szCs w:val="18"/>
                <w:lang w:eastAsia="ru-RU"/>
              </w:rPr>
              <w:t>1.2. Адрес эмитента, указанный в едином государственном реестре юридических лиц:</w:t>
            </w:r>
          </w:p>
        </w:tc>
        <w:tc>
          <w:tcPr>
            <w:tcW w:w="5127" w:type="dxa"/>
          </w:tcPr>
          <w:p w:rsidR="000E0A39" w:rsidRPr="006C7AFA" w:rsidRDefault="00B82780" w:rsidP="00036791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6C7AFA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119049, г. Москва, Ленинский пр-т, д. 6, </w:t>
            </w:r>
            <w:r w:rsidR="00036791" w:rsidRPr="006C7AFA">
              <w:rPr>
                <w:rFonts w:asciiTheme="minorHAnsi" w:hAnsiTheme="minorHAnsi"/>
                <w:b/>
                <w:i/>
                <w:sz w:val="18"/>
                <w:szCs w:val="18"/>
              </w:rPr>
              <w:t>стр</w:t>
            </w:r>
            <w:r w:rsidRPr="006C7AFA">
              <w:rPr>
                <w:rFonts w:asciiTheme="minorHAnsi" w:hAnsiTheme="minorHAnsi"/>
                <w:b/>
                <w:i/>
                <w:sz w:val="18"/>
                <w:szCs w:val="18"/>
              </w:rPr>
              <w:t>. 7, пом. III, комн. 47, эт.3</w:t>
            </w:r>
          </w:p>
        </w:tc>
      </w:tr>
      <w:tr w:rsidR="000E0A39" w:rsidRPr="006C7AFA" w:rsidTr="007544BF">
        <w:trPr>
          <w:jc w:val="center"/>
        </w:trPr>
        <w:tc>
          <w:tcPr>
            <w:tcW w:w="5800" w:type="dxa"/>
          </w:tcPr>
          <w:p w:rsidR="000E0A39" w:rsidRPr="006C7AFA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6C7AFA">
              <w:rPr>
                <w:rFonts w:asciiTheme="minorHAnsi" w:hAnsiTheme="minorHAnsi"/>
                <w:sz w:val="18"/>
                <w:szCs w:val="18"/>
                <w:lang w:eastAsia="ru-RU"/>
              </w:rPr>
              <w:t>1.3</w:t>
            </w:r>
            <w:r w:rsidR="000E0A39" w:rsidRPr="006C7AFA">
              <w:rPr>
                <w:rFonts w:asciiTheme="minorHAnsi" w:hAnsiTheme="minorHAnsi"/>
                <w:sz w:val="18"/>
                <w:szCs w:val="18"/>
                <w:lang w:eastAsia="ru-RU"/>
              </w:rPr>
              <w:t>. ОГРН эмитента</w:t>
            </w:r>
          </w:p>
        </w:tc>
        <w:tc>
          <w:tcPr>
            <w:tcW w:w="5127" w:type="dxa"/>
          </w:tcPr>
          <w:p w:rsidR="000E0A39" w:rsidRPr="006C7AFA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6C7AFA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1127746391596</w:t>
            </w:r>
          </w:p>
        </w:tc>
      </w:tr>
      <w:tr w:rsidR="000E0A39" w:rsidRPr="006C7AFA" w:rsidTr="007544BF">
        <w:trPr>
          <w:jc w:val="center"/>
        </w:trPr>
        <w:tc>
          <w:tcPr>
            <w:tcW w:w="5800" w:type="dxa"/>
          </w:tcPr>
          <w:p w:rsidR="000E0A39" w:rsidRPr="006C7AFA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6C7AFA">
              <w:rPr>
                <w:rFonts w:asciiTheme="minorHAnsi" w:hAnsiTheme="minorHAnsi"/>
                <w:sz w:val="18"/>
                <w:szCs w:val="18"/>
                <w:lang w:eastAsia="ru-RU"/>
              </w:rPr>
              <w:t>1.4</w:t>
            </w:r>
            <w:r w:rsidR="000E0A39" w:rsidRPr="006C7AFA">
              <w:rPr>
                <w:rFonts w:asciiTheme="minorHAnsi" w:hAnsiTheme="minorHAnsi"/>
                <w:sz w:val="18"/>
                <w:szCs w:val="18"/>
                <w:lang w:eastAsia="ru-RU"/>
              </w:rPr>
              <w:t>. ИНН эмитента</w:t>
            </w:r>
          </w:p>
        </w:tc>
        <w:tc>
          <w:tcPr>
            <w:tcW w:w="5127" w:type="dxa"/>
          </w:tcPr>
          <w:p w:rsidR="000E0A39" w:rsidRPr="006C7AFA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6C7AFA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7706774915</w:t>
            </w:r>
          </w:p>
        </w:tc>
      </w:tr>
      <w:tr w:rsidR="000E0A39" w:rsidRPr="006C7AFA" w:rsidTr="007544BF">
        <w:trPr>
          <w:jc w:val="center"/>
        </w:trPr>
        <w:tc>
          <w:tcPr>
            <w:tcW w:w="5800" w:type="dxa"/>
          </w:tcPr>
          <w:p w:rsidR="000E0A39" w:rsidRPr="006C7AFA" w:rsidRDefault="00D61E88" w:rsidP="00D61E88">
            <w:pPr>
              <w:autoSpaceDE w:val="0"/>
              <w:autoSpaceDN w:val="0"/>
              <w:ind w:right="57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6C7AFA">
              <w:rPr>
                <w:rFonts w:asciiTheme="minorHAnsi" w:hAnsiTheme="minorHAnsi"/>
                <w:sz w:val="18"/>
                <w:szCs w:val="18"/>
                <w:lang w:eastAsia="ru-RU"/>
              </w:rPr>
              <w:t xml:space="preserve"> 1.5. Уникальный код эмитента, присвоенный Банком России:</w:t>
            </w:r>
          </w:p>
        </w:tc>
        <w:tc>
          <w:tcPr>
            <w:tcW w:w="5127" w:type="dxa"/>
          </w:tcPr>
          <w:p w:rsidR="000E0A39" w:rsidRPr="006C7AFA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6C7AFA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15065-А</w:t>
            </w:r>
          </w:p>
        </w:tc>
      </w:tr>
      <w:tr w:rsidR="000E0A39" w:rsidRPr="006C7AFA" w:rsidTr="007544BF">
        <w:trPr>
          <w:jc w:val="center"/>
        </w:trPr>
        <w:tc>
          <w:tcPr>
            <w:tcW w:w="5800" w:type="dxa"/>
          </w:tcPr>
          <w:p w:rsidR="000E0A39" w:rsidRPr="006C7AFA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6C7AFA">
              <w:rPr>
                <w:rFonts w:asciiTheme="minorHAnsi" w:hAnsiTheme="minorHAnsi"/>
                <w:sz w:val="18"/>
                <w:szCs w:val="18"/>
                <w:lang w:eastAsia="ru-RU"/>
              </w:rPr>
              <w:t>1.6</w:t>
            </w:r>
            <w:r w:rsidR="000E0A39" w:rsidRPr="006C7AFA">
              <w:rPr>
                <w:rFonts w:asciiTheme="minorHAnsi" w:hAnsiTheme="minorHAnsi"/>
                <w:sz w:val="18"/>
                <w:szCs w:val="18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6C7AFA" w:rsidRDefault="00044BEE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hyperlink r:id="rId5" w:history="1">
              <w:r w:rsidR="000E0A39" w:rsidRPr="006C7AFA">
                <w:rPr>
                  <w:rFonts w:asciiTheme="minorHAnsi" w:hAnsiTheme="minorHAnsi"/>
                  <w:b/>
                  <w:i/>
                  <w:color w:val="0000FF"/>
                  <w:sz w:val="18"/>
                  <w:szCs w:val="18"/>
                  <w:u w:val="single"/>
                  <w:lang w:eastAsia="ru-RU"/>
                </w:rPr>
                <w:t>http://www.rus-olovo.ru</w:t>
              </w:r>
            </w:hyperlink>
          </w:p>
          <w:p w:rsidR="000E0A39" w:rsidRPr="006C7AFA" w:rsidRDefault="00044BEE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hyperlink r:id="rId6" w:history="1">
              <w:r w:rsidR="000E0A39" w:rsidRPr="006C7AFA">
                <w:rPr>
                  <w:rFonts w:asciiTheme="minorHAnsi" w:hAnsiTheme="minorHAnsi"/>
                  <w:b/>
                  <w:i/>
                  <w:color w:val="0000FF"/>
                  <w:sz w:val="18"/>
                  <w:szCs w:val="18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A3764C" w:rsidRPr="006C7AFA" w:rsidTr="007544BF">
        <w:trPr>
          <w:jc w:val="center"/>
        </w:trPr>
        <w:tc>
          <w:tcPr>
            <w:tcW w:w="5800" w:type="dxa"/>
          </w:tcPr>
          <w:p w:rsidR="00A3764C" w:rsidRPr="006C7AFA" w:rsidRDefault="00F724BA" w:rsidP="00A3764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6C7AFA">
              <w:rPr>
                <w:rFonts w:asciiTheme="minorHAnsi" w:hAnsiTheme="minorHAnsi"/>
                <w:sz w:val="18"/>
                <w:szCs w:val="18"/>
                <w:lang w:eastAsia="ru-RU"/>
              </w:rPr>
              <w:t>1.7.</w:t>
            </w:r>
            <w:r w:rsidR="00D61E88" w:rsidRPr="006C7AFA">
              <w:rPr>
                <w:rFonts w:asciiTheme="minorHAnsi" w:hAnsiTheme="minorHAnsi"/>
                <w:sz w:val="18"/>
                <w:szCs w:val="18"/>
                <w:lang w:eastAsia="ru-RU"/>
              </w:rPr>
              <w:t>Дата наступления события (существенного факта), о котором составлено сообщение</w:t>
            </w:r>
          </w:p>
        </w:tc>
        <w:tc>
          <w:tcPr>
            <w:tcW w:w="5127" w:type="dxa"/>
          </w:tcPr>
          <w:p w:rsidR="00A3764C" w:rsidRPr="006C7AFA" w:rsidRDefault="00BC4CD9" w:rsidP="00A3764C">
            <w:pPr>
              <w:autoSpaceDE w:val="0"/>
              <w:autoSpaceDN w:val="0"/>
              <w:rPr>
                <w:rFonts w:asciiTheme="minorHAnsi" w:hAnsiTheme="minorHAnsi"/>
                <w:b/>
                <w:i/>
                <w:color w:val="0000FF"/>
                <w:sz w:val="18"/>
                <w:szCs w:val="18"/>
                <w:u w:val="single"/>
                <w:lang w:eastAsia="ru-RU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28</w:t>
            </w:r>
            <w:r w:rsidR="00695849" w:rsidRPr="006C7AFA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.07</w:t>
            </w:r>
            <w:r w:rsidR="00915B41" w:rsidRPr="006C7AFA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.2023</w:t>
            </w:r>
            <w:r w:rsidR="0092612F" w:rsidRPr="006C7AFA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E0A39" w:rsidRPr="006C7AFA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6C7AFA" w:rsidRDefault="000E0A39" w:rsidP="00072E79">
            <w:pPr>
              <w:pStyle w:val="prilozhenie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C7AFA">
              <w:rPr>
                <w:rFonts w:asciiTheme="minorHAnsi" w:hAnsiTheme="minorHAnsi"/>
                <w:sz w:val="18"/>
                <w:szCs w:val="18"/>
              </w:rPr>
              <w:t>2. Содержание сообщения</w:t>
            </w:r>
          </w:p>
        </w:tc>
      </w:tr>
      <w:tr w:rsidR="000E0A39" w:rsidRPr="006C7AFA" w:rsidTr="00DD11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25"/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29" w:rsidRPr="006C7AFA" w:rsidRDefault="00944DF9" w:rsidP="008C24CE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6C7AFA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2.1. </w:t>
            </w:r>
            <w:r w:rsidRPr="006C7AFA">
              <w:rPr>
                <w:rFonts w:asciiTheme="minorHAnsi" w:hAnsiTheme="minorHAnsi"/>
                <w:bCs/>
                <w:color w:val="000000"/>
                <w:sz w:val="18"/>
                <w:szCs w:val="18"/>
                <w:shd w:val="clear" w:color="auto" w:fill="FFFFFF"/>
              </w:rPr>
              <w:t>сведения о кворуме заседания совета директоров (наблюдательного совета) эмитента и результатах голосования по вопросам о принятии решений</w:t>
            </w:r>
            <w:r w:rsidRPr="006C7AFA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shd w:val="clear" w:color="auto" w:fill="FFFFFF"/>
              </w:rPr>
              <w:t>:</w:t>
            </w:r>
            <w:r w:rsidRPr="006C7AFA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8C24CE" w:rsidRPr="006C7AF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в голосовании по вопросам</w:t>
            </w:r>
            <w:r w:rsidR="00B77425" w:rsidRPr="006C7AF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повестки дня заседания Совета ди</w:t>
            </w:r>
            <w:r w:rsidR="009A22CF" w:rsidRPr="006C7AF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ректоров приняли участие 9 из 9</w:t>
            </w:r>
            <w:r w:rsidR="00B77425" w:rsidRPr="006C7AF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избранных членов Совета директоров.</w:t>
            </w:r>
            <w:r w:rsidR="002B260B" w:rsidRPr="006C7AF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B77425" w:rsidRPr="006C7AF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В соответствии со ст. 68 Федерального закона № 208-ФЗ «Об акционерных обществах» кворум для проведения заседания Совета директоров и принятия решения по </w:t>
            </w:r>
            <w:r w:rsidR="006E5284" w:rsidRPr="006C7AF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вопрос</w:t>
            </w:r>
            <w:r w:rsidR="00BC4CD9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у</w:t>
            </w:r>
            <w:r w:rsidR="00350842" w:rsidRPr="006C7AF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повестки</w:t>
            </w:r>
            <w:r w:rsidR="00B77425" w:rsidRPr="006C7AF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дня, имелся.</w:t>
            </w:r>
          </w:p>
          <w:p w:rsidR="00944DF9" w:rsidRPr="006C7AFA" w:rsidRDefault="00944DF9" w:rsidP="00B77425">
            <w:pPr>
              <w:widowControl w:val="0"/>
              <w:tabs>
                <w:tab w:val="left" w:pos="360"/>
              </w:tabs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6C7AF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Итоги голосования: </w:t>
            </w:r>
          </w:p>
          <w:p w:rsidR="00944DF9" w:rsidRPr="006C7AFA" w:rsidRDefault="00944DF9" w:rsidP="00944DF9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6C7AF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По вопросу №1:</w:t>
            </w:r>
          </w:p>
          <w:p w:rsidR="00944DF9" w:rsidRPr="006C7AFA" w:rsidRDefault="002B260B" w:rsidP="002B260B">
            <w:pPr>
              <w:widowControl w:val="0"/>
              <w:tabs>
                <w:tab w:val="left" w:pos="360"/>
              </w:tabs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6C7AF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решение принято</w:t>
            </w:r>
            <w:r w:rsidR="00944DF9" w:rsidRPr="006C7AF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="00944DF9" w:rsidRPr="006C7AFA" w:rsidRDefault="00944DF9" w:rsidP="002B260B">
            <w:pPr>
              <w:widowControl w:val="0"/>
              <w:tabs>
                <w:tab w:val="left" w:pos="360"/>
              </w:tabs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6C7AFA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2.2. содержание решений, принятых советом директоров (наблюдательным советом) эмитента:</w:t>
            </w:r>
          </w:p>
          <w:p w:rsidR="00587135" w:rsidRDefault="00944DF9" w:rsidP="00A64C65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6C7AF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По вопросу 1 повестки дня заседания Совета </w:t>
            </w:r>
            <w:r w:rsidR="007A70B0" w:rsidRPr="006C7AF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директоров: «</w:t>
            </w:r>
            <w:r w:rsidR="00BC4CD9" w:rsidRPr="00BC4CD9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О создании дочернего общества ПАО «Русолово».</w:t>
            </w:r>
          </w:p>
          <w:p w:rsidR="00BC4CD9" w:rsidRPr="00BC4CD9" w:rsidRDefault="00BC4CD9" w:rsidP="00BC4CD9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1.1. </w:t>
            </w:r>
            <w:r w:rsidRPr="00BC4CD9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В соответствии с п. 11.2.29 Устава Общества принять следующее решение:</w:t>
            </w:r>
          </w:p>
          <w:p w:rsidR="00BC4CD9" w:rsidRPr="00BC4CD9" w:rsidRDefault="00BC4CD9" w:rsidP="00BC4CD9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BC4CD9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1) Создать путем учреждения коммерческую организацию организационно-правовой формы: общество с ограниченной ответственностью (далее именуемое также «Общество»). </w:t>
            </w:r>
          </w:p>
          <w:p w:rsidR="00BC4CD9" w:rsidRPr="00BC4CD9" w:rsidRDefault="00BC4CD9" w:rsidP="00BC4CD9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BC4CD9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2)    Утвердить следующее фирменное наименование учреждаемого Общества:</w:t>
            </w:r>
          </w:p>
          <w:p w:rsidR="00BC4CD9" w:rsidRPr="00BC4CD9" w:rsidRDefault="00BC4CD9" w:rsidP="00BC4CD9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BC4CD9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- полное фирменное наименование Общества на русском языке: Общество с ограниченной ответственностью «Амурский металлургический комбинат»; </w:t>
            </w:r>
          </w:p>
          <w:p w:rsidR="00BC4CD9" w:rsidRPr="00BC4CD9" w:rsidRDefault="00BC4CD9" w:rsidP="00BC4CD9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BC4CD9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- сокращенное фирменное наименование Общества на русском языке: ООО «Амурский металлургический комбинат»;</w:t>
            </w:r>
          </w:p>
          <w:p w:rsidR="00BC4CD9" w:rsidRPr="00BC4CD9" w:rsidRDefault="00BC4CD9" w:rsidP="00BC4CD9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BC4CD9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- полное фирменное наименование Общества на английском языке: </w:t>
            </w:r>
            <w:proofErr w:type="spellStart"/>
            <w:r w:rsidRPr="00BC4CD9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Amurskiy</w:t>
            </w:r>
            <w:proofErr w:type="spellEnd"/>
            <w:r w:rsidRPr="00BC4CD9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C4CD9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Metallurgicheskiy</w:t>
            </w:r>
            <w:proofErr w:type="spellEnd"/>
            <w:r w:rsidRPr="00BC4CD9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C4CD9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Kombinat</w:t>
            </w:r>
            <w:proofErr w:type="spellEnd"/>
            <w:r w:rsidRPr="00BC4CD9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C4CD9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Limited</w:t>
            </w:r>
            <w:proofErr w:type="spellEnd"/>
            <w:r w:rsidRPr="00BC4CD9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C4CD9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Liability</w:t>
            </w:r>
            <w:proofErr w:type="spellEnd"/>
            <w:r w:rsidRPr="00BC4CD9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C4CD9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Company</w:t>
            </w:r>
            <w:proofErr w:type="spellEnd"/>
            <w:r w:rsidRPr="00BC4CD9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;</w:t>
            </w:r>
          </w:p>
          <w:p w:rsidR="00BC4CD9" w:rsidRPr="00BC4CD9" w:rsidRDefault="00BC4CD9" w:rsidP="00BC4CD9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BC4CD9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- сокращенное фирменное наименование Общества на английском языке: </w:t>
            </w:r>
            <w:proofErr w:type="spellStart"/>
            <w:r w:rsidRPr="00BC4CD9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Amurskiy</w:t>
            </w:r>
            <w:proofErr w:type="spellEnd"/>
            <w:r w:rsidRPr="00BC4CD9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C4CD9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Metallurgicheskiy</w:t>
            </w:r>
            <w:proofErr w:type="spellEnd"/>
            <w:r w:rsidRPr="00BC4CD9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C4CD9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Kombinat</w:t>
            </w:r>
            <w:proofErr w:type="spellEnd"/>
            <w:r w:rsidRPr="00BC4CD9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LLC.</w:t>
            </w:r>
          </w:p>
          <w:p w:rsidR="00BC4CD9" w:rsidRPr="00BC4CD9" w:rsidRDefault="00BC4CD9" w:rsidP="00BC4CD9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BC4CD9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3)   Определить уставный капитал Общества в размере 10 000 000 (Десять миллионов) рублей. Определить, что ПАО «Русолово» является единственным учредителем (участником), владеющим 100% (Сто процентов) уставного капитала ООО «Амурский металлургический комбинат». Уставный капитал состоит из номинальной стоимости долей его учредителей (участников). </w:t>
            </w:r>
          </w:p>
          <w:p w:rsidR="00BC4CD9" w:rsidRPr="00BC4CD9" w:rsidRDefault="00BC4CD9" w:rsidP="00BC4CD9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BC4CD9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Установить, что размер доли учредителя (участника) составляет 100% (Сто процентов) уставного капитала Общества номинальной стоимостью 10 000 000 (Десять миллионов) рублей. </w:t>
            </w:r>
          </w:p>
          <w:p w:rsidR="00BC4CD9" w:rsidRPr="00BC4CD9" w:rsidRDefault="00BC4CD9" w:rsidP="00BC4CD9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BC4CD9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Установить следующий порядок оплаты уставного капитала Общества: уставный капитал Общества должен быть оплачен денежными средствами в срок не позднее 4 (четырех) месяцев с момента государственной регистрации Общества. Денежные средства (деньги) в оплату доли в уставном капитале Общества могут вноситься учредителем (участником) в безналичном порядке на счет Общества или путем внесения наличных денег в кассу Общества.</w:t>
            </w:r>
          </w:p>
          <w:p w:rsidR="00BC4CD9" w:rsidRPr="00BC4CD9" w:rsidRDefault="00BC4CD9" w:rsidP="00BC4CD9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BC4CD9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4)   Утвердить Устав ООО «Амурский металлургический комбинат».</w:t>
            </w:r>
          </w:p>
          <w:p w:rsidR="00BC4CD9" w:rsidRPr="00BC4CD9" w:rsidRDefault="00BC4CD9" w:rsidP="00BC4CD9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BC4CD9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5) Утвердить место нахождения Общества: Российская Федерация, Хабаровский край, муниципальный район Солнечный, сельское поселение </w:t>
            </w:r>
            <w:proofErr w:type="spellStart"/>
            <w:r w:rsidRPr="00BC4CD9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Горненское</w:t>
            </w:r>
            <w:proofErr w:type="spellEnd"/>
            <w:r w:rsidRPr="00BC4CD9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, поселок Горный.</w:t>
            </w:r>
          </w:p>
          <w:p w:rsidR="00BC4CD9" w:rsidRPr="00BC4CD9" w:rsidRDefault="00BC4CD9" w:rsidP="00BC4CD9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BC4CD9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Утвердить адрес в пределах места нахождения Общества: 682707, Хабаровский край, муниципальный район Солнечный, сельское поселение </w:t>
            </w:r>
            <w:proofErr w:type="spellStart"/>
            <w:r w:rsidRPr="00BC4CD9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Горненское</w:t>
            </w:r>
            <w:proofErr w:type="spellEnd"/>
            <w:r w:rsidRPr="00BC4CD9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, поселок Горный, улица Ленина, дом 26А.</w:t>
            </w:r>
          </w:p>
          <w:p w:rsidR="00BC4CD9" w:rsidRPr="00BC4CD9" w:rsidRDefault="00BC4CD9" w:rsidP="00BC4CD9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BC4CD9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6) Передать полномочия единоличного исполнительного органа ООО «Амурский металлургический комбинат» управляющей организации – Публичному акционерному обществу «Русолово» (ИНН 7706774915; ОГРН 1127746391596).</w:t>
            </w:r>
          </w:p>
          <w:p w:rsidR="00BC4CD9" w:rsidRPr="00BC4CD9" w:rsidRDefault="00BC4CD9" w:rsidP="00BC4CD9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BC4CD9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7) Утвердить условия договора о передаче полномочий единоличного исполнительного органа ООО «Амурский металлургический комбинат» управляющей организации. Уполномочить Генерального директора ПАО «Русолово» - управляющей организации ООО «Амурский металлургический комбинат» подписать от имени ООО «Амурский металлургический комбинат» договор о передаче полномочий единоличного исполнительного органа ООО «Амурский металлургический комбинат» управляющей организации по факту государственной регистрации Общества.</w:t>
            </w:r>
          </w:p>
          <w:p w:rsidR="00BC4CD9" w:rsidRPr="006C7AFA" w:rsidRDefault="00BC4CD9" w:rsidP="00BC4CD9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8) </w:t>
            </w:r>
            <w:r w:rsidRPr="00BC4CD9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Совершить все необходимые действия для осуществления государственной регистрации Общества с ограниченной ответственностью «Амурский металлургический комбинат» и внесения сведений в Единый государственный реестр юридических лиц в установленном законодательством Российской Федерации порядке. Отнести расходы, связанные с государственной регистрацией ООО «Амурский металлургический комбинат» в регистрирующем органе, на ПАО «Русолово».</w:t>
            </w:r>
          </w:p>
          <w:p w:rsidR="00492564" w:rsidRPr="006C7AFA" w:rsidRDefault="00F60A86" w:rsidP="009E1141">
            <w:pPr>
              <w:pStyle w:val="a3"/>
              <w:ind w:left="0" w:firstLine="22"/>
              <w:jc w:val="both"/>
              <w:rPr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6C7AFA">
              <w:rPr>
                <w:color w:val="000000"/>
                <w:sz w:val="18"/>
                <w:szCs w:val="18"/>
                <w:shd w:val="clear" w:color="auto" w:fill="FFFFFF"/>
              </w:rPr>
              <w:t>2.3. дата</w:t>
            </w:r>
            <w:r w:rsidR="00944DF9" w:rsidRPr="006C7AFA">
              <w:rPr>
                <w:color w:val="000000"/>
                <w:sz w:val="18"/>
                <w:szCs w:val="18"/>
                <w:shd w:val="clear" w:color="auto" w:fill="FFFFFF"/>
              </w:rPr>
              <w:t xml:space="preserve"> проведения заседания совета директоров (наблюдательного совета) эмитента, на котором приняты решения: </w:t>
            </w:r>
            <w:r w:rsidR="00BC4CD9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28</w:t>
            </w:r>
            <w:r w:rsidR="001E3F01" w:rsidRPr="006C7AFA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.07</w:t>
            </w:r>
            <w:r w:rsidR="000F6B8D" w:rsidRPr="006C7AFA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.2023</w:t>
            </w:r>
            <w:r w:rsidR="00215E5B" w:rsidRPr="006C7AFA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="00492564" w:rsidRPr="006C7AFA" w:rsidRDefault="00944DF9" w:rsidP="00B837D3">
            <w:pPr>
              <w:pStyle w:val="a3"/>
              <w:ind w:left="0" w:firstLine="22"/>
              <w:jc w:val="both"/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6C7AFA">
              <w:rPr>
                <w:color w:val="000000"/>
                <w:sz w:val="18"/>
                <w:szCs w:val="18"/>
                <w:shd w:val="clear" w:color="auto" w:fill="FFFFFF"/>
              </w:rPr>
              <w:t xml:space="preserve">2.4. дата составления и номер протокола заседания совета директоров (наблюдательного совета) эмитента, на котором приняты решения: </w:t>
            </w:r>
            <w:r w:rsidRPr="006C7AFA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протокол № </w:t>
            </w:r>
            <w:r w:rsidR="00BC4CD9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05</w:t>
            </w:r>
            <w:r w:rsidR="005A764E" w:rsidRPr="006C7AFA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/2023</w:t>
            </w:r>
            <w:r w:rsidR="00D0798B" w:rsidRPr="006C7AFA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-СД от </w:t>
            </w:r>
            <w:r w:rsidR="00BC4CD9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28</w:t>
            </w:r>
            <w:r w:rsidR="001E3F01" w:rsidRPr="006C7AFA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.07</w:t>
            </w:r>
            <w:r w:rsidR="00D0798B" w:rsidRPr="006C7AFA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.2023.</w:t>
            </w:r>
          </w:p>
          <w:p w:rsidR="00EA2DE9" w:rsidRPr="006C7AFA" w:rsidRDefault="00944DF9" w:rsidP="001E3F01">
            <w:pPr>
              <w:pStyle w:val="a3"/>
              <w:spacing w:after="0"/>
              <w:ind w:left="0" w:firstLine="22"/>
              <w:jc w:val="both"/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6C7AFA">
              <w:rPr>
                <w:color w:val="000000"/>
                <w:sz w:val="18"/>
                <w:szCs w:val="18"/>
                <w:shd w:val="clear" w:color="auto" w:fill="FFFFFF"/>
              </w:rPr>
              <w:t xml:space="preserve">2.5. </w:t>
            </w:r>
            <w:r w:rsidR="00215E5B" w:rsidRPr="006C7AFA">
              <w:rPr>
                <w:color w:val="000000"/>
                <w:sz w:val="18"/>
                <w:szCs w:val="18"/>
                <w:shd w:val="clear" w:color="auto" w:fill="FFFFFF"/>
              </w:rPr>
              <w:t>в случае принятия советом директоров (наблюдательным советом) эмитента решений, связанных с осуществлением прав по ценным бумагам эмитента, в сообщении о существенном факте об отдельных решениях, принятых советом директоров (наблюдательным советом) эмитента, в отношении таких ценных бумаг дополнительно должны быть указаны идентификационные признаки ценных бумаг</w:t>
            </w:r>
            <w:r w:rsidRPr="006C7AFA">
              <w:rPr>
                <w:color w:val="000000"/>
                <w:sz w:val="18"/>
                <w:szCs w:val="18"/>
                <w:shd w:val="clear" w:color="auto" w:fill="FFFFFF"/>
              </w:rPr>
              <w:t xml:space="preserve">: </w:t>
            </w:r>
            <w:r w:rsidR="001E3F01" w:rsidRPr="006C7AFA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не применимо.</w:t>
            </w:r>
          </w:p>
        </w:tc>
      </w:tr>
      <w:tr w:rsidR="000E0A39" w:rsidRPr="006C7AFA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6C7AFA" w:rsidRDefault="000E0A39" w:rsidP="00B74ABC">
            <w:pPr>
              <w:pStyle w:val="prilozhenie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C7AFA">
              <w:rPr>
                <w:rFonts w:asciiTheme="minorHAnsi" w:hAnsiTheme="minorHAnsi"/>
                <w:sz w:val="18"/>
                <w:szCs w:val="18"/>
              </w:rPr>
              <w:t>3. Подпись</w:t>
            </w:r>
          </w:p>
        </w:tc>
      </w:tr>
      <w:tr w:rsidR="000E0A39" w:rsidRPr="006C7AFA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0E" w:rsidRPr="006C7AFA" w:rsidRDefault="00C60F0E" w:rsidP="00C60F0E">
            <w:pPr>
              <w:pStyle w:val="prilozhenie"/>
              <w:ind w:firstLine="0"/>
              <w:rPr>
                <w:rFonts w:asciiTheme="minorHAnsi" w:hAnsiTheme="minorHAnsi"/>
                <w:sz w:val="18"/>
                <w:szCs w:val="18"/>
              </w:rPr>
            </w:pPr>
            <w:r w:rsidRPr="006C7AFA">
              <w:rPr>
                <w:rFonts w:asciiTheme="minorHAnsi" w:hAnsiTheme="minorHAnsi"/>
                <w:sz w:val="18"/>
                <w:szCs w:val="18"/>
              </w:rPr>
              <w:t xml:space="preserve">3.1. </w:t>
            </w:r>
            <w:r w:rsidR="0091341A" w:rsidRPr="006C7AFA">
              <w:rPr>
                <w:rFonts w:asciiTheme="minorHAnsi" w:hAnsiTheme="minorHAnsi"/>
                <w:sz w:val="18"/>
                <w:szCs w:val="18"/>
              </w:rPr>
              <w:t>Н</w:t>
            </w:r>
            <w:r w:rsidR="00412AED" w:rsidRPr="006C7AFA">
              <w:rPr>
                <w:rFonts w:asciiTheme="minorHAnsi" w:hAnsiTheme="minorHAnsi"/>
                <w:sz w:val="18"/>
                <w:szCs w:val="18"/>
              </w:rPr>
              <w:t>ачальник отдела корпоративного управления</w:t>
            </w:r>
            <w:r w:rsidR="0091341A" w:rsidRPr="006C7AFA">
              <w:rPr>
                <w:rFonts w:asciiTheme="minorHAnsi" w:hAnsiTheme="minorHAnsi"/>
                <w:sz w:val="18"/>
                <w:szCs w:val="18"/>
              </w:rPr>
              <w:t xml:space="preserve"> – корпоративный секретарь</w:t>
            </w:r>
          </w:p>
          <w:p w:rsidR="00C60F0E" w:rsidRPr="006C7AFA" w:rsidRDefault="00C60F0E" w:rsidP="00C60F0E">
            <w:pPr>
              <w:pStyle w:val="prilozhenie"/>
              <w:ind w:firstLine="0"/>
              <w:rPr>
                <w:rFonts w:asciiTheme="minorHAnsi" w:hAnsiTheme="minorHAnsi"/>
                <w:sz w:val="18"/>
                <w:szCs w:val="18"/>
              </w:rPr>
            </w:pPr>
            <w:r w:rsidRPr="006C7AFA">
              <w:rPr>
                <w:rFonts w:asciiTheme="minorHAnsi" w:hAnsiTheme="minorHAnsi"/>
                <w:sz w:val="18"/>
                <w:szCs w:val="18"/>
              </w:rPr>
              <w:t>(представитель по доверенности от 13.01.2022 г.)</w:t>
            </w:r>
          </w:p>
          <w:p w:rsidR="00871507" w:rsidRPr="006C7AFA" w:rsidRDefault="00871507" w:rsidP="00871507">
            <w:pPr>
              <w:pStyle w:val="prilozhenie"/>
              <w:rPr>
                <w:rFonts w:asciiTheme="minorHAnsi" w:hAnsiTheme="minorHAnsi"/>
                <w:sz w:val="18"/>
                <w:szCs w:val="18"/>
              </w:rPr>
            </w:pPr>
            <w:r w:rsidRPr="006C7AFA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_____________             Манаенкова Е.Г.</w:t>
            </w:r>
          </w:p>
          <w:p w:rsidR="000E0A39" w:rsidRPr="006C7AFA" w:rsidRDefault="00BC4CD9" w:rsidP="001E3F01">
            <w:pPr>
              <w:pStyle w:val="prilozhenie"/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3.2. «28</w:t>
            </w:r>
            <w:r w:rsidR="00871507" w:rsidRPr="006C7AFA">
              <w:rPr>
                <w:rFonts w:asciiTheme="minorHAnsi" w:hAnsiTheme="minorHAnsi"/>
                <w:sz w:val="18"/>
                <w:szCs w:val="18"/>
              </w:rPr>
              <w:t xml:space="preserve">» </w:t>
            </w:r>
            <w:r w:rsidR="001E3F01" w:rsidRPr="006C7AFA">
              <w:rPr>
                <w:rFonts w:asciiTheme="minorHAnsi" w:hAnsiTheme="minorHAnsi"/>
                <w:sz w:val="18"/>
                <w:szCs w:val="18"/>
              </w:rPr>
              <w:t>июля</w:t>
            </w:r>
            <w:r w:rsidR="00DD1177" w:rsidRPr="006C7AFA">
              <w:rPr>
                <w:rFonts w:asciiTheme="minorHAnsi" w:hAnsiTheme="minorHAnsi"/>
                <w:sz w:val="18"/>
                <w:szCs w:val="18"/>
              </w:rPr>
              <w:t xml:space="preserve"> 2023</w:t>
            </w:r>
            <w:r w:rsidR="00871507" w:rsidRPr="006C7AFA">
              <w:rPr>
                <w:rFonts w:asciiTheme="minorHAnsi" w:hAnsiTheme="minorHAnsi"/>
                <w:sz w:val="18"/>
                <w:szCs w:val="18"/>
              </w:rPr>
              <w:t xml:space="preserve"> г.                                                                       М.П.</w:t>
            </w:r>
          </w:p>
        </w:tc>
      </w:tr>
    </w:tbl>
    <w:p w:rsidR="00375216" w:rsidRPr="006C7AFA" w:rsidRDefault="008A78B4" w:rsidP="00072E79">
      <w:pPr>
        <w:rPr>
          <w:rFonts w:asciiTheme="minorHAnsi" w:hAnsiTheme="minorHAnsi"/>
          <w:sz w:val="18"/>
          <w:szCs w:val="18"/>
        </w:rPr>
      </w:pPr>
      <w:r w:rsidRPr="006C7AFA">
        <w:rPr>
          <w:rFonts w:asciiTheme="minorHAnsi" w:hAnsiTheme="minorHAnsi"/>
          <w:sz w:val="18"/>
          <w:szCs w:val="18"/>
        </w:rPr>
        <w:lastRenderedPageBreak/>
        <w:t xml:space="preserve"> </w:t>
      </w:r>
      <w:bookmarkStart w:id="0" w:name="_GoBack"/>
      <w:bookmarkEnd w:id="0"/>
    </w:p>
    <w:sectPr w:rsidR="00375216" w:rsidRPr="006C7AFA" w:rsidSect="00B855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BDF70A87" w:usb1="0640BDF7" w:usb2="00000000" w:usb3="209F0000" w:csb0="C08805AF" w:csb1="044F32DD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AA694E"/>
    <w:multiLevelType w:val="multilevel"/>
    <w:tmpl w:val="361087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C5567A"/>
    <w:multiLevelType w:val="multilevel"/>
    <w:tmpl w:val="9CB43B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2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7164" w:hanging="1800"/>
      </w:pPr>
      <w:rPr>
        <w:rFonts w:hint="default"/>
      </w:rPr>
    </w:lvl>
  </w:abstractNum>
  <w:abstractNum w:abstractNumId="3" w15:restartNumberingAfterBreak="0">
    <w:nsid w:val="0EE10F55"/>
    <w:multiLevelType w:val="multilevel"/>
    <w:tmpl w:val="72C437A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 w:val="0"/>
        <w:i w:val="0"/>
        <w:caps/>
        <w:sz w:val="22"/>
        <w:effect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trike w:val="0"/>
        <w:sz w:val="22"/>
        <w:effect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710"/>
        </w:tabs>
        <w:ind w:left="1710" w:hanging="72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734"/>
        </w:tabs>
        <w:ind w:left="2734" w:hanging="864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i w:val="0"/>
        <w:caps w:val="0"/>
        <w:vanish w:val="0"/>
        <w:sz w:val="22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4302F26"/>
    <w:multiLevelType w:val="multilevel"/>
    <w:tmpl w:val="18A6F6AA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HAnsi" w:cstheme="minorBidi" w:hint="default"/>
      </w:rPr>
    </w:lvl>
  </w:abstractNum>
  <w:abstractNum w:abstractNumId="5" w15:restartNumberingAfterBreak="0">
    <w:nsid w:val="18DB4B61"/>
    <w:multiLevelType w:val="multilevel"/>
    <w:tmpl w:val="3CF29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0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6" w:hanging="1440"/>
      </w:pPr>
      <w:rPr>
        <w:rFonts w:hint="default"/>
      </w:rPr>
    </w:lvl>
  </w:abstractNum>
  <w:abstractNum w:abstractNumId="6" w15:restartNumberingAfterBreak="0">
    <w:nsid w:val="194644AA"/>
    <w:multiLevelType w:val="multilevel"/>
    <w:tmpl w:val="48241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D684726"/>
    <w:multiLevelType w:val="multilevel"/>
    <w:tmpl w:val="7B340F9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531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404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2106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2277" w:hanging="108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2808" w:hanging="1440"/>
      </w:pPr>
      <w:rPr>
        <w:rFonts w:ascii="Arial" w:hAnsi="Arial" w:cs="Arial" w:hint="default"/>
      </w:rPr>
    </w:lvl>
  </w:abstractNum>
  <w:abstractNum w:abstractNumId="9" w15:restartNumberingAfterBreak="0">
    <w:nsid w:val="243C5ADE"/>
    <w:multiLevelType w:val="multilevel"/>
    <w:tmpl w:val="8DDCA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EC61A20"/>
    <w:multiLevelType w:val="multilevel"/>
    <w:tmpl w:val="C5FAB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300D1471"/>
    <w:multiLevelType w:val="hybridMultilevel"/>
    <w:tmpl w:val="CA7EFF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222799A"/>
    <w:multiLevelType w:val="multilevel"/>
    <w:tmpl w:val="B860C7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45445B8"/>
    <w:multiLevelType w:val="multilevel"/>
    <w:tmpl w:val="808CD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2"/>
      <w:numFmt w:val="decimal"/>
      <w:lvlText w:val="%1.%2."/>
      <w:lvlJc w:val="left"/>
      <w:pPr>
        <w:ind w:left="547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09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281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0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56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74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296" w:hanging="1800"/>
      </w:pPr>
      <w:rPr>
        <w:rFonts w:hint="default"/>
        <w:sz w:val="22"/>
      </w:rPr>
    </w:lvl>
  </w:abstractNum>
  <w:abstractNum w:abstractNumId="14" w15:restartNumberingAfterBreak="0">
    <w:nsid w:val="36690D7B"/>
    <w:multiLevelType w:val="multilevel"/>
    <w:tmpl w:val="CBBEB5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5" w15:restartNumberingAfterBreak="0">
    <w:nsid w:val="3C7C25AE"/>
    <w:multiLevelType w:val="multilevel"/>
    <w:tmpl w:val="88326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24076A"/>
    <w:multiLevelType w:val="multilevel"/>
    <w:tmpl w:val="455672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9" w15:restartNumberingAfterBreak="0">
    <w:nsid w:val="4D656908"/>
    <w:multiLevelType w:val="hybridMultilevel"/>
    <w:tmpl w:val="4AF05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66924"/>
    <w:multiLevelType w:val="multilevel"/>
    <w:tmpl w:val="C80271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82C5F12"/>
    <w:multiLevelType w:val="singleLevel"/>
    <w:tmpl w:val="B87C17E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i w:val="0"/>
      </w:rPr>
    </w:lvl>
  </w:abstractNum>
  <w:abstractNum w:abstractNumId="22" w15:restartNumberingAfterBreak="0">
    <w:nsid w:val="5C9927BB"/>
    <w:multiLevelType w:val="multilevel"/>
    <w:tmpl w:val="260A97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CD060E8"/>
    <w:multiLevelType w:val="multilevel"/>
    <w:tmpl w:val="D584C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D583FED"/>
    <w:multiLevelType w:val="multilevel"/>
    <w:tmpl w:val="324262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E537350"/>
    <w:multiLevelType w:val="hybridMultilevel"/>
    <w:tmpl w:val="6F8002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B6672"/>
    <w:multiLevelType w:val="multilevel"/>
    <w:tmpl w:val="23364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6A953762"/>
    <w:multiLevelType w:val="hybridMultilevel"/>
    <w:tmpl w:val="C3169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653079"/>
    <w:multiLevelType w:val="multilevel"/>
    <w:tmpl w:val="AA565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29" w15:restartNumberingAfterBreak="0">
    <w:nsid w:val="78A938FE"/>
    <w:multiLevelType w:val="multilevel"/>
    <w:tmpl w:val="370AFEF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21"/>
    <w:lvlOverride w:ilvl="0">
      <w:startOverride w:val="1"/>
    </w:lvlOverride>
  </w:num>
  <w:num w:numId="5">
    <w:abstractNumId w:val="7"/>
  </w:num>
  <w:num w:numId="6">
    <w:abstractNumId w:val="26"/>
  </w:num>
  <w:num w:numId="7">
    <w:abstractNumId w:val="2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 w:numId="11">
    <w:abstractNumId w:val="23"/>
  </w:num>
  <w:num w:numId="12">
    <w:abstractNumId w:val="13"/>
  </w:num>
  <w:num w:numId="13">
    <w:abstractNumId w:val="2"/>
  </w:num>
  <w:num w:numId="14">
    <w:abstractNumId w:val="1"/>
  </w:num>
  <w:num w:numId="15">
    <w:abstractNumId w:val="17"/>
  </w:num>
  <w:num w:numId="16">
    <w:abstractNumId w:val="2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2"/>
  </w:num>
  <w:num w:numId="20">
    <w:abstractNumId w:val="28"/>
  </w:num>
  <w:num w:numId="21">
    <w:abstractNumId w:val="3"/>
  </w:num>
  <w:num w:numId="22">
    <w:abstractNumId w:val="27"/>
  </w:num>
  <w:num w:numId="23">
    <w:abstractNumId w:val="11"/>
  </w:num>
  <w:num w:numId="24">
    <w:abstractNumId w:val="19"/>
  </w:num>
  <w:num w:numId="25">
    <w:abstractNumId w:val="20"/>
  </w:num>
  <w:num w:numId="26">
    <w:abstractNumId w:val="9"/>
  </w:num>
  <w:num w:numId="27">
    <w:abstractNumId w:val="12"/>
  </w:num>
  <w:num w:numId="28">
    <w:abstractNumId w:val="5"/>
  </w:num>
  <w:num w:numId="29">
    <w:abstractNumId w:val="4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42B4"/>
    <w:rsid w:val="000134B8"/>
    <w:rsid w:val="00014356"/>
    <w:rsid w:val="0002216D"/>
    <w:rsid w:val="00023B81"/>
    <w:rsid w:val="00036791"/>
    <w:rsid w:val="000370FD"/>
    <w:rsid w:val="0004265B"/>
    <w:rsid w:val="00044BEE"/>
    <w:rsid w:val="000457EF"/>
    <w:rsid w:val="000517AE"/>
    <w:rsid w:val="0005266D"/>
    <w:rsid w:val="00060B87"/>
    <w:rsid w:val="00072E79"/>
    <w:rsid w:val="0007553E"/>
    <w:rsid w:val="000804D6"/>
    <w:rsid w:val="00091656"/>
    <w:rsid w:val="000B2828"/>
    <w:rsid w:val="000B68CC"/>
    <w:rsid w:val="000C2FC0"/>
    <w:rsid w:val="000D1075"/>
    <w:rsid w:val="000D7073"/>
    <w:rsid w:val="000D7D5C"/>
    <w:rsid w:val="000E0A39"/>
    <w:rsid w:val="000E1F52"/>
    <w:rsid w:val="000E4F62"/>
    <w:rsid w:val="000F3DA7"/>
    <w:rsid w:val="000F6B8D"/>
    <w:rsid w:val="00114FDF"/>
    <w:rsid w:val="001220E6"/>
    <w:rsid w:val="00133081"/>
    <w:rsid w:val="00136A34"/>
    <w:rsid w:val="0014055B"/>
    <w:rsid w:val="0014796D"/>
    <w:rsid w:val="00154A15"/>
    <w:rsid w:val="001653C6"/>
    <w:rsid w:val="00167F61"/>
    <w:rsid w:val="001710B0"/>
    <w:rsid w:val="00175507"/>
    <w:rsid w:val="00190A8F"/>
    <w:rsid w:val="001B2614"/>
    <w:rsid w:val="001C11D6"/>
    <w:rsid w:val="001D364A"/>
    <w:rsid w:val="001D6B75"/>
    <w:rsid w:val="001E051A"/>
    <w:rsid w:val="001E3F01"/>
    <w:rsid w:val="00215306"/>
    <w:rsid w:val="00215E5B"/>
    <w:rsid w:val="0022586F"/>
    <w:rsid w:val="0023191C"/>
    <w:rsid w:val="00233282"/>
    <w:rsid w:val="0023488E"/>
    <w:rsid w:val="0023601B"/>
    <w:rsid w:val="00240700"/>
    <w:rsid w:val="002539DC"/>
    <w:rsid w:val="00255F4E"/>
    <w:rsid w:val="0026163E"/>
    <w:rsid w:val="00263681"/>
    <w:rsid w:val="00267EBB"/>
    <w:rsid w:val="002842B0"/>
    <w:rsid w:val="002923AF"/>
    <w:rsid w:val="002A0E40"/>
    <w:rsid w:val="002A3A54"/>
    <w:rsid w:val="002B260B"/>
    <w:rsid w:val="002B686A"/>
    <w:rsid w:val="002B6D62"/>
    <w:rsid w:val="002C4D5C"/>
    <w:rsid w:val="002C5525"/>
    <w:rsid w:val="002C7566"/>
    <w:rsid w:val="002D1A5C"/>
    <w:rsid w:val="002D56DC"/>
    <w:rsid w:val="002E0529"/>
    <w:rsid w:val="002E464B"/>
    <w:rsid w:val="002E6FBD"/>
    <w:rsid w:val="002F074A"/>
    <w:rsid w:val="002F0897"/>
    <w:rsid w:val="00303974"/>
    <w:rsid w:val="00314D13"/>
    <w:rsid w:val="00337111"/>
    <w:rsid w:val="00350407"/>
    <w:rsid w:val="00350842"/>
    <w:rsid w:val="00363F18"/>
    <w:rsid w:val="003653A0"/>
    <w:rsid w:val="003728FA"/>
    <w:rsid w:val="00375216"/>
    <w:rsid w:val="00392A0F"/>
    <w:rsid w:val="003D161D"/>
    <w:rsid w:val="003D7542"/>
    <w:rsid w:val="004013F8"/>
    <w:rsid w:val="00412218"/>
    <w:rsid w:val="00412AED"/>
    <w:rsid w:val="00413AAA"/>
    <w:rsid w:val="0042171A"/>
    <w:rsid w:val="0042331D"/>
    <w:rsid w:val="004275F9"/>
    <w:rsid w:val="00430B97"/>
    <w:rsid w:val="00431F69"/>
    <w:rsid w:val="004416A3"/>
    <w:rsid w:val="004467A7"/>
    <w:rsid w:val="00451BC2"/>
    <w:rsid w:val="004771F3"/>
    <w:rsid w:val="004815FD"/>
    <w:rsid w:val="00484FB5"/>
    <w:rsid w:val="00492564"/>
    <w:rsid w:val="004A3BC3"/>
    <w:rsid w:val="004B2EE7"/>
    <w:rsid w:val="004E0633"/>
    <w:rsid w:val="004E4299"/>
    <w:rsid w:val="004E6CB7"/>
    <w:rsid w:val="004F0E8A"/>
    <w:rsid w:val="005067F6"/>
    <w:rsid w:val="005348EC"/>
    <w:rsid w:val="00536404"/>
    <w:rsid w:val="00555005"/>
    <w:rsid w:val="005550B7"/>
    <w:rsid w:val="00555E75"/>
    <w:rsid w:val="00562953"/>
    <w:rsid w:val="00575BB9"/>
    <w:rsid w:val="00580BE4"/>
    <w:rsid w:val="00586C3C"/>
    <w:rsid w:val="00587135"/>
    <w:rsid w:val="00587CA9"/>
    <w:rsid w:val="005906A7"/>
    <w:rsid w:val="00591AD1"/>
    <w:rsid w:val="005A6C91"/>
    <w:rsid w:val="005A764E"/>
    <w:rsid w:val="005B03D7"/>
    <w:rsid w:val="005C5BFC"/>
    <w:rsid w:val="005D45FD"/>
    <w:rsid w:val="005D7290"/>
    <w:rsid w:val="005E1ED0"/>
    <w:rsid w:val="005E3459"/>
    <w:rsid w:val="005F3E38"/>
    <w:rsid w:val="0060145E"/>
    <w:rsid w:val="0060317C"/>
    <w:rsid w:val="00604B3F"/>
    <w:rsid w:val="0060778C"/>
    <w:rsid w:val="006175B6"/>
    <w:rsid w:val="00630EDA"/>
    <w:rsid w:val="006366B5"/>
    <w:rsid w:val="00656E65"/>
    <w:rsid w:val="00663BFC"/>
    <w:rsid w:val="00676ED1"/>
    <w:rsid w:val="00695849"/>
    <w:rsid w:val="006A4399"/>
    <w:rsid w:val="006C7AFA"/>
    <w:rsid w:val="006E5284"/>
    <w:rsid w:val="006F05DD"/>
    <w:rsid w:val="006F47DA"/>
    <w:rsid w:val="007173C5"/>
    <w:rsid w:val="00721DC5"/>
    <w:rsid w:val="007350A8"/>
    <w:rsid w:val="007363DA"/>
    <w:rsid w:val="00747E9D"/>
    <w:rsid w:val="007544BF"/>
    <w:rsid w:val="00762F96"/>
    <w:rsid w:val="00781CDA"/>
    <w:rsid w:val="007957B3"/>
    <w:rsid w:val="007A3557"/>
    <w:rsid w:val="007A70B0"/>
    <w:rsid w:val="007A7421"/>
    <w:rsid w:val="007B3302"/>
    <w:rsid w:val="007B4F16"/>
    <w:rsid w:val="007B7B70"/>
    <w:rsid w:val="007D37EC"/>
    <w:rsid w:val="007D5A52"/>
    <w:rsid w:val="007E7B28"/>
    <w:rsid w:val="007F78EE"/>
    <w:rsid w:val="00810D93"/>
    <w:rsid w:val="00813D07"/>
    <w:rsid w:val="0083189A"/>
    <w:rsid w:val="008468C7"/>
    <w:rsid w:val="00854C86"/>
    <w:rsid w:val="00871507"/>
    <w:rsid w:val="008A118E"/>
    <w:rsid w:val="008A78B4"/>
    <w:rsid w:val="008B01D3"/>
    <w:rsid w:val="008B6864"/>
    <w:rsid w:val="008B6D1E"/>
    <w:rsid w:val="008C24CE"/>
    <w:rsid w:val="008D4330"/>
    <w:rsid w:val="008F1CA7"/>
    <w:rsid w:val="008F6037"/>
    <w:rsid w:val="00907295"/>
    <w:rsid w:val="00910C19"/>
    <w:rsid w:val="00912E53"/>
    <w:rsid w:val="0091341A"/>
    <w:rsid w:val="00914785"/>
    <w:rsid w:val="00915B41"/>
    <w:rsid w:val="009214D9"/>
    <w:rsid w:val="0092612F"/>
    <w:rsid w:val="009261DB"/>
    <w:rsid w:val="00936D3F"/>
    <w:rsid w:val="00944DF9"/>
    <w:rsid w:val="00952809"/>
    <w:rsid w:val="00977960"/>
    <w:rsid w:val="009842F8"/>
    <w:rsid w:val="00995C4C"/>
    <w:rsid w:val="009A22CF"/>
    <w:rsid w:val="009A40F4"/>
    <w:rsid w:val="009A5773"/>
    <w:rsid w:val="009B11CF"/>
    <w:rsid w:val="009D0771"/>
    <w:rsid w:val="009D2989"/>
    <w:rsid w:val="009D3913"/>
    <w:rsid w:val="009E0B48"/>
    <w:rsid w:val="009E1141"/>
    <w:rsid w:val="009E6F3C"/>
    <w:rsid w:val="009F36B3"/>
    <w:rsid w:val="009F3D30"/>
    <w:rsid w:val="009F7FB7"/>
    <w:rsid w:val="00A34BA0"/>
    <w:rsid w:val="00A3764C"/>
    <w:rsid w:val="00A438B3"/>
    <w:rsid w:val="00A442A4"/>
    <w:rsid w:val="00A55F7A"/>
    <w:rsid w:val="00A56779"/>
    <w:rsid w:val="00A60EB5"/>
    <w:rsid w:val="00A63F60"/>
    <w:rsid w:val="00A64C65"/>
    <w:rsid w:val="00A74B39"/>
    <w:rsid w:val="00A94EB2"/>
    <w:rsid w:val="00AA0A50"/>
    <w:rsid w:val="00AA25A0"/>
    <w:rsid w:val="00AA46AD"/>
    <w:rsid w:val="00AB0324"/>
    <w:rsid w:val="00AC0B3C"/>
    <w:rsid w:val="00AC34AE"/>
    <w:rsid w:val="00AE6535"/>
    <w:rsid w:val="00AE7450"/>
    <w:rsid w:val="00B04A4F"/>
    <w:rsid w:val="00B204BF"/>
    <w:rsid w:val="00B242BA"/>
    <w:rsid w:val="00B24B50"/>
    <w:rsid w:val="00B301AA"/>
    <w:rsid w:val="00B32BA5"/>
    <w:rsid w:val="00B36619"/>
    <w:rsid w:val="00B43B3B"/>
    <w:rsid w:val="00B4721B"/>
    <w:rsid w:val="00B5763B"/>
    <w:rsid w:val="00B616D2"/>
    <w:rsid w:val="00B74ABC"/>
    <w:rsid w:val="00B77425"/>
    <w:rsid w:val="00B80C67"/>
    <w:rsid w:val="00B82780"/>
    <w:rsid w:val="00B837D3"/>
    <w:rsid w:val="00B85540"/>
    <w:rsid w:val="00B85995"/>
    <w:rsid w:val="00B94B61"/>
    <w:rsid w:val="00BC4CD9"/>
    <w:rsid w:val="00BD03A9"/>
    <w:rsid w:val="00BD4992"/>
    <w:rsid w:val="00C01A2C"/>
    <w:rsid w:val="00C169C9"/>
    <w:rsid w:val="00C32928"/>
    <w:rsid w:val="00C333B1"/>
    <w:rsid w:val="00C455C0"/>
    <w:rsid w:val="00C46B80"/>
    <w:rsid w:val="00C47CF0"/>
    <w:rsid w:val="00C601CC"/>
    <w:rsid w:val="00C60F0E"/>
    <w:rsid w:val="00C61D41"/>
    <w:rsid w:val="00C771A6"/>
    <w:rsid w:val="00C8068B"/>
    <w:rsid w:val="00C86259"/>
    <w:rsid w:val="00C8660C"/>
    <w:rsid w:val="00C86F0F"/>
    <w:rsid w:val="00C91672"/>
    <w:rsid w:val="00CA5251"/>
    <w:rsid w:val="00CA6C4E"/>
    <w:rsid w:val="00CD434B"/>
    <w:rsid w:val="00CD7102"/>
    <w:rsid w:val="00CF25FD"/>
    <w:rsid w:val="00CF46D8"/>
    <w:rsid w:val="00D014B2"/>
    <w:rsid w:val="00D03E04"/>
    <w:rsid w:val="00D0798B"/>
    <w:rsid w:val="00D15436"/>
    <w:rsid w:val="00D23E9C"/>
    <w:rsid w:val="00D41E46"/>
    <w:rsid w:val="00D4252A"/>
    <w:rsid w:val="00D5553A"/>
    <w:rsid w:val="00D61399"/>
    <w:rsid w:val="00D61E88"/>
    <w:rsid w:val="00D647A5"/>
    <w:rsid w:val="00D6617A"/>
    <w:rsid w:val="00D7166F"/>
    <w:rsid w:val="00D772C6"/>
    <w:rsid w:val="00D81BDD"/>
    <w:rsid w:val="00DC5CEE"/>
    <w:rsid w:val="00DD1177"/>
    <w:rsid w:val="00DD4FEE"/>
    <w:rsid w:val="00DF0FF1"/>
    <w:rsid w:val="00E07112"/>
    <w:rsid w:val="00E12553"/>
    <w:rsid w:val="00E133C1"/>
    <w:rsid w:val="00E17F8C"/>
    <w:rsid w:val="00E22C1B"/>
    <w:rsid w:val="00E22CC1"/>
    <w:rsid w:val="00E26652"/>
    <w:rsid w:val="00E367E8"/>
    <w:rsid w:val="00E36DD7"/>
    <w:rsid w:val="00E46997"/>
    <w:rsid w:val="00E518A8"/>
    <w:rsid w:val="00E60A46"/>
    <w:rsid w:val="00E619DC"/>
    <w:rsid w:val="00E666E6"/>
    <w:rsid w:val="00E75745"/>
    <w:rsid w:val="00E93A48"/>
    <w:rsid w:val="00EA1422"/>
    <w:rsid w:val="00EA2DE9"/>
    <w:rsid w:val="00EB2C0F"/>
    <w:rsid w:val="00EB3EFF"/>
    <w:rsid w:val="00ED14D2"/>
    <w:rsid w:val="00EF3D3C"/>
    <w:rsid w:val="00EF50BA"/>
    <w:rsid w:val="00F01102"/>
    <w:rsid w:val="00F0468D"/>
    <w:rsid w:val="00F12676"/>
    <w:rsid w:val="00F24427"/>
    <w:rsid w:val="00F324F6"/>
    <w:rsid w:val="00F35D4F"/>
    <w:rsid w:val="00F40F35"/>
    <w:rsid w:val="00F44A3A"/>
    <w:rsid w:val="00F50078"/>
    <w:rsid w:val="00F51319"/>
    <w:rsid w:val="00F5201C"/>
    <w:rsid w:val="00F52E00"/>
    <w:rsid w:val="00F57B0A"/>
    <w:rsid w:val="00F60A86"/>
    <w:rsid w:val="00F64280"/>
    <w:rsid w:val="00F65CF8"/>
    <w:rsid w:val="00F724BA"/>
    <w:rsid w:val="00F81764"/>
    <w:rsid w:val="00F85744"/>
    <w:rsid w:val="00F93619"/>
    <w:rsid w:val="00F94010"/>
    <w:rsid w:val="00FA1E47"/>
    <w:rsid w:val="00FA2EF2"/>
    <w:rsid w:val="00FB6CBA"/>
    <w:rsid w:val="00FC51CB"/>
    <w:rsid w:val="00FC5C03"/>
    <w:rsid w:val="00FE160C"/>
    <w:rsid w:val="00FE2857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10B7E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aliases w:val="Level 1,Level 11,h1,II+,I,Heading1,H1-Heading 1,Header 1,Legal Line 1,head 1,H1,l1,Heading No. L1,list 1,11,12,13,111,14,112,15,113,121,131,1111,141,1121,16,114,122,132,1112,142,1122,151,1131,1211,1311,11111,1411,11211,17,18,115,123,19,116"/>
    <w:basedOn w:val="a"/>
    <w:next w:val="a"/>
    <w:link w:val="10"/>
    <w:qFormat/>
    <w:rsid w:val="0060317C"/>
    <w:pPr>
      <w:keepNext/>
      <w:numPr>
        <w:numId w:val="2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2">
    <w:name w:val="heading 2"/>
    <w:aliases w:val="A,h2,A.B.C.,Heading2,H2-Heading 2,Header 2,l2,Header2,22,heading2,list2,H2,list 2,21,23,24,25,211,221,231,241,26,212,222,232,242,251,2111,2211,2311,2411,27,213,223,233,243,252,2112,2212,2312,2412,261,2121,2221,2321,2421,2511,21111,28,2,CHS,o"/>
    <w:basedOn w:val="a"/>
    <w:next w:val="a"/>
    <w:link w:val="20"/>
    <w:uiPriority w:val="99"/>
    <w:qFormat/>
    <w:rsid w:val="0060317C"/>
    <w:pPr>
      <w:keepNext/>
      <w:numPr>
        <w:ilvl w:val="1"/>
        <w:numId w:val="21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aliases w:val="h3,subhead,3,1.1.1 Heading 3,l3,CT,l31,CT1,H31,Heading3,H3-Heading 3,l3.3,l32,list 3,list3,Heading No. L3,ITT t3,PA Minor Section,Title2,H32,H33,H34,H35,título 3,h:3,H3,Underrubrik2,Head 3,1.1.1,3rd level,l3+toc 3,KJL:2nd Level,Minor,нtulo 3"/>
    <w:basedOn w:val="a"/>
    <w:next w:val="a"/>
    <w:link w:val="30"/>
    <w:uiPriority w:val="99"/>
    <w:qFormat/>
    <w:rsid w:val="0060317C"/>
    <w:pPr>
      <w:keepNext/>
      <w:numPr>
        <w:ilvl w:val="2"/>
        <w:numId w:val="21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4">
    <w:name w:val="heading 4"/>
    <w:aliases w:val="h4,a.,4,4heading,KJL:3rd Level,Level 2 - a,Subsection,PARA4,Lev 4,Schedules,H4,l4,h41,l41,41,h42,l42,h43,Map Title,42,parapoint,¶,143,h44,l43,43,h411,l411,411,1421,h421,l421,h431,a.1,Map Title1,421,parapoint1,¶1,H41,PARA41,PARA42,PARA43"/>
    <w:basedOn w:val="a"/>
    <w:next w:val="a"/>
    <w:link w:val="40"/>
    <w:uiPriority w:val="99"/>
    <w:qFormat/>
    <w:rsid w:val="0060317C"/>
    <w:pPr>
      <w:keepNext/>
      <w:numPr>
        <w:ilvl w:val="3"/>
        <w:numId w:val="21"/>
      </w:numPr>
      <w:spacing w:before="240" w:after="60"/>
      <w:jc w:val="both"/>
      <w:outlineLvl w:val="3"/>
    </w:pPr>
    <w:rPr>
      <w:b/>
      <w:bCs/>
      <w:sz w:val="28"/>
      <w:szCs w:val="28"/>
      <w:lang w:val="en-GB"/>
    </w:rPr>
  </w:style>
  <w:style w:type="paragraph" w:styleId="5">
    <w:name w:val="heading 5"/>
    <w:aliases w:val="Atlanthd3,Atlanthd31,Atlanthd32,Atlanthd33,Atlanthd34,Atlanthd311,Atlanthd35,Atlanthd36,Atlanthd312,Atlanthd37,Atlanthd38,Atlanthd39,Atlanthd310,Atlanthd313,Atlanthd314,Atlanthd315,Block Label,H5,h5,test,Subheading,Level 3 - i,Lev 5,l5,ITT t"/>
    <w:basedOn w:val="a"/>
    <w:next w:val="a"/>
    <w:link w:val="50"/>
    <w:qFormat/>
    <w:rsid w:val="0060317C"/>
    <w:pPr>
      <w:numPr>
        <w:ilvl w:val="4"/>
        <w:numId w:val="21"/>
      </w:numPr>
      <w:spacing w:before="240" w:after="60"/>
      <w:jc w:val="both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aliases w:val="h6,Legal Level 1.,Lev 6,Heading 6  Appendix Y &amp; Z,Heading 6(unused),L1 PIP,H6,H61,H62,H63,H64,H65,H66,H67,H68,H69,H610,H611,H612,H613,H614,H615,H616,H617,H618,H619,H621,H631,H641,H651,H661,H671,H681,H691,H6101,H6111,H6121,H6131,H6141,H6151"/>
    <w:basedOn w:val="a"/>
    <w:next w:val="a"/>
    <w:link w:val="60"/>
    <w:qFormat/>
    <w:rsid w:val="0060317C"/>
    <w:pPr>
      <w:numPr>
        <w:ilvl w:val="5"/>
        <w:numId w:val="21"/>
      </w:numPr>
      <w:spacing w:before="240" w:after="60"/>
      <w:jc w:val="both"/>
      <w:outlineLvl w:val="5"/>
    </w:pPr>
    <w:rPr>
      <w:b/>
      <w:bCs/>
      <w:sz w:val="22"/>
      <w:szCs w:val="22"/>
      <w:lang w:val="en-GB"/>
    </w:rPr>
  </w:style>
  <w:style w:type="paragraph" w:styleId="7">
    <w:name w:val="heading 7"/>
    <w:aliases w:val="h7,Legal Level 1.1.,Lev 7,Heading 7(unused),L2 PIP,H7DO NOT USE"/>
    <w:basedOn w:val="a"/>
    <w:next w:val="a"/>
    <w:link w:val="70"/>
    <w:qFormat/>
    <w:rsid w:val="0060317C"/>
    <w:pPr>
      <w:numPr>
        <w:ilvl w:val="6"/>
        <w:numId w:val="21"/>
      </w:numPr>
      <w:spacing w:before="240" w:after="60"/>
      <w:jc w:val="both"/>
      <w:outlineLvl w:val="6"/>
    </w:pPr>
    <w:rPr>
      <w:sz w:val="24"/>
      <w:szCs w:val="24"/>
      <w:lang w:val="en-GB"/>
    </w:rPr>
  </w:style>
  <w:style w:type="paragraph" w:styleId="8">
    <w:name w:val="heading 8"/>
    <w:aliases w:val="h8,Legal Level 1.1.1.,Lev 8,h8 DO NOT USE"/>
    <w:basedOn w:val="a"/>
    <w:next w:val="a"/>
    <w:link w:val="80"/>
    <w:qFormat/>
    <w:rsid w:val="0060317C"/>
    <w:pPr>
      <w:numPr>
        <w:ilvl w:val="7"/>
        <w:numId w:val="21"/>
      </w:numPr>
      <w:spacing w:before="240" w:after="60"/>
      <w:jc w:val="both"/>
      <w:outlineLvl w:val="7"/>
    </w:pPr>
    <w:rPr>
      <w:i/>
      <w:iCs/>
      <w:sz w:val="24"/>
      <w:szCs w:val="24"/>
      <w:lang w:val="en-GB"/>
    </w:rPr>
  </w:style>
  <w:style w:type="paragraph" w:styleId="9">
    <w:name w:val="heading 9"/>
    <w:aliases w:val="h9,Heading 9 (defunct),Legal Level 1.1.1.1.,Lev 9,App1,App Heading,h9 DO NOT USE"/>
    <w:basedOn w:val="a"/>
    <w:next w:val="a"/>
    <w:link w:val="90"/>
    <w:qFormat/>
    <w:rsid w:val="0060317C"/>
    <w:pPr>
      <w:numPr>
        <w:ilvl w:val="8"/>
        <w:numId w:val="2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1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link w:val="a4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1">
    <w:name w:val="Body Text 2"/>
    <w:basedOn w:val="a"/>
    <w:link w:val="22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2857"/>
  </w:style>
  <w:style w:type="paragraph" w:customStyle="1" w:styleId="23">
    <w:name w:val="Неформальный2"/>
    <w:basedOn w:val="a"/>
    <w:rsid w:val="00FE2857"/>
    <w:pPr>
      <w:spacing w:before="60" w:after="60"/>
    </w:pPr>
    <w:rPr>
      <w:rFonts w:ascii="Arial" w:hAnsi="Arial" w:cs="Arial"/>
      <w:b/>
      <w:bCs/>
      <w:noProof/>
      <w:lang w:eastAsia="ru-RU"/>
    </w:rPr>
  </w:style>
  <w:style w:type="character" w:customStyle="1" w:styleId="a4">
    <w:name w:val="Абзац списка Знак"/>
    <w:link w:val="a3"/>
    <w:uiPriority w:val="34"/>
    <w:rsid w:val="00BD4992"/>
  </w:style>
  <w:style w:type="character" w:styleId="a5">
    <w:name w:val="Hyperlink"/>
    <w:uiPriority w:val="99"/>
    <w:rsid w:val="00F51319"/>
    <w:rPr>
      <w:color w:val="0000FF"/>
      <w:u w:val="single"/>
    </w:rPr>
  </w:style>
  <w:style w:type="character" w:customStyle="1" w:styleId="Subst">
    <w:name w:val="Subst"/>
    <w:uiPriority w:val="99"/>
    <w:rsid w:val="008468C7"/>
    <w:rPr>
      <w:b/>
      <w:i/>
    </w:rPr>
  </w:style>
  <w:style w:type="character" w:customStyle="1" w:styleId="24">
    <w:name w:val="Основной текст (2)"/>
    <w:rsid w:val="000134B8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character" w:customStyle="1" w:styleId="hl">
    <w:name w:val="hl"/>
    <w:rsid w:val="00F93619"/>
  </w:style>
  <w:style w:type="character" w:customStyle="1" w:styleId="10">
    <w:name w:val="Заголовок 1 Знак"/>
    <w:aliases w:val="Level 1 Знак,Level 11 Знак,h1 Знак,II+ Знак,I Знак,Heading1 Знак,H1-Heading 1 Знак,Header 1 Знак,Legal Line 1 Знак,head 1 Знак,H1 Знак,l1 Знак,Heading No. L1 Знак,list 1 Знак,11 Знак,12 Знак,13 Знак,111 Знак,14 Знак,112 Знак,15 Знак"/>
    <w:basedOn w:val="a0"/>
    <w:link w:val="1"/>
    <w:rsid w:val="0060317C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aliases w:val="A Знак,h2 Знак,A.B.C. Знак,Heading2 Знак,H2-Heading 2 Знак,Header 2 Знак,l2 Знак,Header2 Знак,22 Знак,heading2 Знак,list2 Знак,H2 Знак,list 2 Знак,21 Знак,23 Знак,24 Знак,25 Знак,211 Знак,221 Знак,231 Знак,241 Знак,26 Знак,212 Знак"/>
    <w:basedOn w:val="a0"/>
    <w:link w:val="2"/>
    <w:uiPriority w:val="99"/>
    <w:rsid w:val="0060317C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0">
    <w:name w:val="Заголовок 3 Знак"/>
    <w:aliases w:val="h3 Знак,subhead Знак,3 Знак,1.1.1 Heading 3 Знак,l3 Знак,CT Знак,l31 Знак,CT1 Знак,H31 Знак,Heading3 Знак,H3-Heading 3 Знак,l3.3 Знак,l32 Знак,list 3 Знак,list3 Знак,Heading No. L3 Знак,ITT t3 Знак,PA Minor Section Знак,Title2 Знак"/>
    <w:basedOn w:val="a0"/>
    <w:link w:val="3"/>
    <w:uiPriority w:val="99"/>
    <w:rsid w:val="0060317C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40">
    <w:name w:val="Заголовок 4 Знак"/>
    <w:aliases w:val="h4 Знак,a. Знак,4 Знак,4heading Знак,KJL:3rd Level Знак,Level 2 - a Знак,Subsection Знак,PARA4 Знак,Lev 4 Знак,Schedules Знак,H4 Знак,l4 Знак,h41 Знак,l41 Знак,41 Знак,h42 Знак,l42 Знак,h43 Знак,Map Title Знак,42 Знак,parapoint Знак"/>
    <w:basedOn w:val="a0"/>
    <w:link w:val="4"/>
    <w:uiPriority w:val="99"/>
    <w:rsid w:val="0060317C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50">
    <w:name w:val="Заголовок 5 Знак"/>
    <w:aliases w:val="Atlanthd3 Знак,Atlanthd31 Знак,Atlanthd32 Знак,Atlanthd33 Знак,Atlanthd34 Знак,Atlanthd311 Знак,Atlanthd35 Знак,Atlanthd36 Знак,Atlanthd312 Знак,Atlanthd37 Знак,Atlanthd38 Знак,Atlanthd39 Знак,Atlanthd310 Знак,Atlanthd313 Знак,H5 Знак"/>
    <w:basedOn w:val="a0"/>
    <w:link w:val="5"/>
    <w:rsid w:val="0060317C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60">
    <w:name w:val="Заголовок 6 Знак"/>
    <w:aliases w:val="h6 Знак,Legal Level 1. Знак,Lev 6 Знак,Heading 6  Appendix Y &amp; Z Знак,Heading 6(unused) Знак,L1 PIP Знак,H6 Знак,H61 Знак,H62 Знак,H63 Знак,H64 Знак,H65 Знак,H66 Знак,H67 Знак,H68 Знак,H69 Знак,H610 Знак,H611 Знак,H612 Знак,H613 Знак"/>
    <w:basedOn w:val="a0"/>
    <w:link w:val="6"/>
    <w:rsid w:val="0060317C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70">
    <w:name w:val="Заголовок 7 Знак"/>
    <w:aliases w:val="h7 Знак,Legal Level 1.1. Знак,Lev 7 Знак,Heading 7(unused) Знак,L2 PIP Знак,H7DO NOT USE Знак"/>
    <w:basedOn w:val="a0"/>
    <w:link w:val="7"/>
    <w:rsid w:val="0060317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80">
    <w:name w:val="Заголовок 8 Знак"/>
    <w:aliases w:val="h8 Знак,Legal Level 1.1.1. Знак,Lev 8 Знак,h8 DO NOT USE Знак"/>
    <w:basedOn w:val="a0"/>
    <w:link w:val="8"/>
    <w:rsid w:val="0060317C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90">
    <w:name w:val="Заголовок 9 Знак"/>
    <w:aliases w:val="h9 Знак,Heading 9 (defunct) Знак,Legal Level 1.1.1.1. Знак,Lev 9 Знак,App1 Знак,App Heading Знак,h9 DO NOT USE Знак"/>
    <w:basedOn w:val="a0"/>
    <w:link w:val="9"/>
    <w:rsid w:val="0060317C"/>
    <w:rPr>
      <w:rFonts w:ascii="Arial" w:eastAsia="Times New Roman" w:hAnsi="Arial" w:cs="Arial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1D6B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B75"/>
    <w:rPr>
      <w:rFonts w:ascii="Segoe UI" w:eastAsia="Times New Roman" w:hAnsi="Segoe UI" w:cs="Segoe UI"/>
      <w:sz w:val="18"/>
      <w:szCs w:val="18"/>
    </w:rPr>
  </w:style>
  <w:style w:type="table" w:customStyle="1" w:styleId="11">
    <w:name w:val="Сетка таблицы1"/>
    <w:basedOn w:val="a1"/>
    <w:next w:val="a8"/>
    <w:uiPriority w:val="39"/>
    <w:rsid w:val="001330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133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2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 Геннадьевна</cp:lastModifiedBy>
  <cp:revision>230</cp:revision>
  <cp:lastPrinted>2021-03-19T12:44:00Z</cp:lastPrinted>
  <dcterms:created xsi:type="dcterms:W3CDTF">2018-03-05T05:50:00Z</dcterms:created>
  <dcterms:modified xsi:type="dcterms:W3CDTF">2023-07-31T13:12:00Z</dcterms:modified>
</cp:coreProperties>
</file>